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295AF6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8D02CC">
        <w:rPr>
          <w:rFonts w:ascii="Times New Roman" w:hAnsi="Times New Roman" w:cs="Times New Roman"/>
          <w:sz w:val="24"/>
          <w:szCs w:val="24"/>
        </w:rPr>
        <w:t>Osteoporosis</w:t>
      </w:r>
    </w:p>
    <w:p w:rsidR="00B25383" w:rsidRPr="00CC3527" w:rsidRDefault="00CC3527" w:rsidP="00CC352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Q:</w:t>
      </w:r>
      <w:r w:rsidR="008D02C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8D02CC">
        <w:rPr>
          <w:rFonts w:ascii="Times New Roman" w:hAnsi="Times New Roman" w:cs="Times New Roman"/>
          <w:sz w:val="24"/>
          <w:szCs w:val="24"/>
        </w:rPr>
        <w:t xml:space="preserve"> are the two classes of drug treatment for osteoporosis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CC" w:rsidRPr="00CC3527">
        <w:rPr>
          <w:rFonts w:ascii="Times New Roman" w:hAnsi="Times New Roman" w:cs="Times New Roman"/>
          <w:sz w:val="24"/>
          <w:szCs w:val="24"/>
        </w:rPr>
        <w:t>Anti</w:t>
      </w:r>
      <w:r w:rsidR="00295AF6" w:rsidRPr="00CC3527">
        <w:rPr>
          <w:rFonts w:ascii="Times New Roman" w:hAnsi="Times New Roman" w:cs="Times New Roman"/>
          <w:sz w:val="24"/>
          <w:szCs w:val="24"/>
        </w:rPr>
        <w:t>-</w:t>
      </w:r>
      <w:r w:rsidR="008D02CC" w:rsidRPr="00CC3527">
        <w:rPr>
          <w:rFonts w:ascii="Times New Roman" w:hAnsi="Times New Roman" w:cs="Times New Roman"/>
          <w:sz w:val="24"/>
          <w:szCs w:val="24"/>
        </w:rPr>
        <w:t>catabolic agents</w:t>
      </w:r>
      <w:r w:rsidRPr="00CC3527">
        <w:rPr>
          <w:rFonts w:ascii="Times New Roman" w:hAnsi="Times New Roman" w:cs="Times New Roman"/>
          <w:sz w:val="24"/>
          <w:szCs w:val="24"/>
        </w:rPr>
        <w:t xml:space="preserve">, </w:t>
      </w:r>
      <w:r w:rsidR="008D02CC" w:rsidRPr="00CC3527">
        <w:rPr>
          <w:rFonts w:ascii="Times New Roman" w:hAnsi="Times New Roman" w:cs="Times New Roman"/>
          <w:sz w:val="24"/>
          <w:szCs w:val="24"/>
        </w:rPr>
        <w:t>Anabolic agents</w:t>
      </w:r>
      <w:r w:rsidR="00361342" w:rsidRPr="00CC3527">
        <w:rPr>
          <w:rFonts w:ascii="Times New Roman" w:hAnsi="Times New Roman" w:cs="Times New Roman"/>
          <w:sz w:val="24"/>
          <w:szCs w:val="24"/>
        </w:rPr>
        <w:t>.</w:t>
      </w:r>
    </w:p>
    <w:p w:rsidR="002428B7" w:rsidRPr="00CC3527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8D02CC">
        <w:rPr>
          <w:rFonts w:ascii="Times New Roman" w:hAnsi="Times New Roman" w:cs="Times New Roman"/>
          <w:sz w:val="24"/>
          <w:szCs w:val="24"/>
        </w:rPr>
        <w:t>What are the anti</w:t>
      </w:r>
      <w:r w:rsidR="00B36927">
        <w:rPr>
          <w:rFonts w:ascii="Times New Roman" w:hAnsi="Times New Roman" w:cs="Times New Roman"/>
          <w:sz w:val="24"/>
          <w:szCs w:val="24"/>
        </w:rPr>
        <w:t>-</w:t>
      </w:r>
      <w:r w:rsidR="008D02CC">
        <w:rPr>
          <w:rFonts w:ascii="Times New Roman" w:hAnsi="Times New Roman" w:cs="Times New Roman"/>
          <w:sz w:val="24"/>
          <w:szCs w:val="24"/>
        </w:rPr>
        <w:t>catabolic agents used for osteoporosis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8D02CC">
        <w:rPr>
          <w:rFonts w:ascii="Times New Roman" w:hAnsi="Times New Roman" w:cs="Times New Roman"/>
          <w:sz w:val="24"/>
          <w:szCs w:val="24"/>
        </w:rPr>
        <w:t>Bisphosphonates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8D02CC">
        <w:rPr>
          <w:rFonts w:ascii="Times New Roman" w:hAnsi="Times New Roman" w:cs="Times New Roman"/>
          <w:sz w:val="24"/>
          <w:szCs w:val="24"/>
        </w:rPr>
        <w:tab/>
        <w:t>RANK Ligand Inhibitors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B25383">
        <w:rPr>
          <w:rFonts w:ascii="Times New Roman" w:hAnsi="Times New Roman" w:cs="Times New Roman"/>
          <w:sz w:val="24"/>
          <w:szCs w:val="24"/>
        </w:rPr>
        <w:t>3.</w:t>
      </w:r>
      <w:r w:rsidR="008D02CC">
        <w:rPr>
          <w:rFonts w:ascii="Times New Roman" w:hAnsi="Times New Roman" w:cs="Times New Roman"/>
          <w:sz w:val="24"/>
          <w:szCs w:val="24"/>
        </w:rPr>
        <w:tab/>
        <w:t>Selective Estrogen Receptor Modulators</w:t>
      </w:r>
    </w:p>
    <w:p w:rsidR="00B25383" w:rsidRPr="00CC3527" w:rsidRDefault="00FC2CC3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8D02CC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 w:rsidR="00CB42AB">
        <w:rPr>
          <w:rFonts w:ascii="Times New Roman" w:hAnsi="Times New Roman" w:cs="Times New Roman"/>
          <w:sz w:val="24"/>
          <w:szCs w:val="24"/>
        </w:rPr>
        <w:t>B</w:t>
      </w:r>
      <w:r w:rsidR="008D02CC">
        <w:rPr>
          <w:rFonts w:ascii="Times New Roman" w:hAnsi="Times New Roman" w:cs="Times New Roman"/>
          <w:sz w:val="24"/>
          <w:szCs w:val="24"/>
        </w:rPr>
        <w:t>isphonphonates</w:t>
      </w:r>
      <w:proofErr w:type="spellEnd"/>
      <w:r w:rsidR="00CD4ACD"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Pr="00CC3527">
        <w:rPr>
          <w:rFonts w:ascii="Times New Roman" w:hAnsi="Times New Roman" w:cs="Times New Roman"/>
          <w:sz w:val="24"/>
          <w:szCs w:val="24"/>
        </w:rPr>
        <w:t>A:</w:t>
      </w:r>
      <w:r w:rsidRPr="00CC3527">
        <w:rPr>
          <w:rFonts w:ascii="Times New Roman" w:hAnsi="Times New Roman" w:cs="Times New Roman"/>
          <w:sz w:val="24"/>
          <w:szCs w:val="24"/>
        </w:rPr>
        <w:tab/>
      </w:r>
      <w:r w:rsidR="00B25383" w:rsidRPr="00CC3527">
        <w:rPr>
          <w:rFonts w:ascii="Times New Roman" w:hAnsi="Times New Roman" w:cs="Times New Roman"/>
          <w:sz w:val="24"/>
          <w:szCs w:val="24"/>
        </w:rPr>
        <w:t>1.</w:t>
      </w:r>
      <w:r w:rsidR="008D02CC" w:rsidRPr="00CC3527">
        <w:rPr>
          <w:rFonts w:ascii="Times New Roman" w:hAnsi="Times New Roman" w:cs="Times New Roman"/>
          <w:sz w:val="24"/>
          <w:szCs w:val="24"/>
        </w:rPr>
        <w:tab/>
        <w:t xml:space="preserve">Cyclical </w:t>
      </w:r>
      <w:proofErr w:type="spellStart"/>
      <w:r w:rsidR="00CB42AB" w:rsidRPr="00CC3527">
        <w:rPr>
          <w:rFonts w:ascii="Times New Roman" w:hAnsi="Times New Roman" w:cs="Times New Roman"/>
          <w:sz w:val="24"/>
          <w:szCs w:val="24"/>
        </w:rPr>
        <w:t>E</w:t>
      </w:r>
      <w:r w:rsidR="008D02CC" w:rsidRPr="00CC3527">
        <w:rPr>
          <w:rFonts w:ascii="Times New Roman" w:hAnsi="Times New Roman" w:cs="Times New Roman"/>
          <w:sz w:val="24"/>
          <w:szCs w:val="24"/>
        </w:rPr>
        <w:t>tidronate</w:t>
      </w:r>
      <w:proofErr w:type="spellEnd"/>
      <w:r w:rsidR="00CC3527" w:rsidRPr="00CC3527">
        <w:rPr>
          <w:rFonts w:ascii="Times New Roman" w:hAnsi="Times New Roman" w:cs="Times New Roman"/>
          <w:sz w:val="24"/>
          <w:szCs w:val="24"/>
        </w:rPr>
        <w:tab/>
      </w:r>
      <w:r w:rsidR="00B25383" w:rsidRPr="00CC3527">
        <w:rPr>
          <w:rFonts w:ascii="Times New Roman" w:hAnsi="Times New Roman" w:cs="Times New Roman"/>
          <w:sz w:val="24"/>
          <w:szCs w:val="24"/>
        </w:rPr>
        <w:t>2.</w:t>
      </w:r>
      <w:r w:rsidR="008D02CC" w:rsidRPr="00CC3527">
        <w:rPr>
          <w:rFonts w:ascii="Times New Roman" w:hAnsi="Times New Roman" w:cs="Times New Roman"/>
          <w:sz w:val="24"/>
          <w:szCs w:val="24"/>
        </w:rPr>
        <w:tab/>
        <w:t>Alendronate</w:t>
      </w:r>
    </w:p>
    <w:p w:rsidR="00B36927" w:rsidRDefault="00B25383" w:rsidP="00CC3527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02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02CC">
        <w:rPr>
          <w:rFonts w:ascii="Times New Roman" w:hAnsi="Times New Roman" w:cs="Times New Roman"/>
          <w:sz w:val="24"/>
          <w:szCs w:val="24"/>
        </w:rPr>
        <w:t>Risedronate</w:t>
      </w:r>
      <w:proofErr w:type="spellEnd"/>
      <w:r w:rsidR="00CC3527">
        <w:rPr>
          <w:rFonts w:ascii="Times New Roman" w:hAnsi="Times New Roman" w:cs="Times New Roman"/>
          <w:sz w:val="24"/>
          <w:szCs w:val="24"/>
        </w:rPr>
        <w:tab/>
      </w:r>
      <w:r w:rsidR="008D02CC">
        <w:rPr>
          <w:rFonts w:ascii="Times New Roman" w:hAnsi="Times New Roman" w:cs="Times New Roman"/>
          <w:sz w:val="24"/>
          <w:szCs w:val="24"/>
        </w:rPr>
        <w:t>4.</w:t>
      </w:r>
      <w:r w:rsidR="008D02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02CC">
        <w:rPr>
          <w:rFonts w:ascii="Times New Roman" w:hAnsi="Times New Roman" w:cs="Times New Roman"/>
          <w:sz w:val="24"/>
          <w:szCs w:val="24"/>
        </w:rPr>
        <w:t>Zoledronic</w:t>
      </w:r>
      <w:proofErr w:type="spellEnd"/>
      <w:r w:rsidR="008D02CC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2428B7" w:rsidRPr="00CC3527" w:rsidRDefault="00CD4ACD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8D02CC">
        <w:rPr>
          <w:rFonts w:ascii="Times New Roman" w:hAnsi="Times New Roman" w:cs="Times New Roman"/>
          <w:sz w:val="24"/>
          <w:szCs w:val="24"/>
        </w:rPr>
        <w:t xml:space="preserve">What is the dosing schedule for cyclical </w:t>
      </w:r>
      <w:proofErr w:type="spellStart"/>
      <w:r w:rsidR="00CB42AB">
        <w:rPr>
          <w:rFonts w:ascii="Times New Roman" w:hAnsi="Times New Roman" w:cs="Times New Roman"/>
          <w:sz w:val="24"/>
          <w:szCs w:val="24"/>
        </w:rPr>
        <w:t>E</w:t>
      </w:r>
      <w:r w:rsidR="008D02CC">
        <w:rPr>
          <w:rFonts w:ascii="Times New Roman" w:hAnsi="Times New Roman" w:cs="Times New Roman"/>
          <w:sz w:val="24"/>
          <w:szCs w:val="24"/>
        </w:rPr>
        <w:t>tidronate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A: </w:t>
      </w:r>
      <w:r w:rsidR="008D02CC" w:rsidRPr="00CC3527">
        <w:rPr>
          <w:rFonts w:ascii="Times New Roman" w:hAnsi="Times New Roman" w:cs="Times New Roman"/>
          <w:sz w:val="24"/>
          <w:szCs w:val="24"/>
        </w:rPr>
        <w:t>Two weeks out of every three months</w:t>
      </w:r>
      <w:r w:rsidR="00361342" w:rsidRPr="00CC3527">
        <w:rPr>
          <w:rFonts w:ascii="Times New Roman" w:hAnsi="Times New Roman" w:cs="Times New Roman"/>
          <w:sz w:val="24"/>
          <w:szCs w:val="24"/>
        </w:rPr>
        <w:t>.</w:t>
      </w:r>
    </w:p>
    <w:p w:rsidR="00190102" w:rsidRPr="003222C1" w:rsidRDefault="00FC2CC3" w:rsidP="003222C1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8D02CC">
        <w:rPr>
          <w:rFonts w:ascii="Times New Roman" w:hAnsi="Times New Roman" w:cs="Times New Roman"/>
          <w:sz w:val="24"/>
          <w:szCs w:val="24"/>
        </w:rPr>
        <w:t xml:space="preserve">What is known to interfere with Alendronate efficacy for preventing bone </w:t>
      </w:r>
    </w:p>
    <w:p w:rsidR="00CD4ACD" w:rsidRDefault="008D02CC" w:rsidP="00CC352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fractures?</w:t>
      </w:r>
      <w:r w:rsidR="00CC3527">
        <w:rPr>
          <w:rFonts w:ascii="Times New Roman" w:hAnsi="Times New Roman" w:cs="Times New Roman"/>
          <w:sz w:val="24"/>
          <w:szCs w:val="24"/>
        </w:rPr>
        <w:t xml:space="preserve">  </w:t>
      </w:r>
      <w:r w:rsidR="00CD4ACD">
        <w:rPr>
          <w:rFonts w:ascii="Times New Roman" w:hAnsi="Times New Roman" w:cs="Times New Roman"/>
          <w:sz w:val="24"/>
          <w:szCs w:val="24"/>
        </w:rPr>
        <w:t>A:</w:t>
      </w:r>
      <w:r w:rsidR="00CD4ACD"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>Proton Pump Inhibitor medications</w:t>
      </w:r>
      <w:r w:rsidR="00361342">
        <w:rPr>
          <w:rFonts w:ascii="Times New Roman" w:hAnsi="Times New Roman" w:cs="Times New Roman"/>
          <w:sz w:val="24"/>
          <w:szCs w:val="24"/>
        </w:rPr>
        <w:t>.</w:t>
      </w:r>
      <w:r w:rsidR="0032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B7" w:rsidRPr="00CC3527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 xml:space="preserve">Which of the bisphosphonate medications are first line for </w:t>
      </w:r>
      <w:r w:rsidR="00B36927">
        <w:rPr>
          <w:rFonts w:ascii="Times New Roman" w:hAnsi="Times New Roman" w:cs="Times New Roman"/>
          <w:sz w:val="24"/>
          <w:szCs w:val="24"/>
        </w:rPr>
        <w:t>treating osteoporosis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5838" w:rsidRDefault="002428B7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C455D2">
        <w:rPr>
          <w:rFonts w:ascii="Times New Roman" w:hAnsi="Times New Roman" w:cs="Times New Roman"/>
          <w:sz w:val="24"/>
          <w:szCs w:val="24"/>
        </w:rPr>
        <w:tab/>
        <w:t>Alendronate</w:t>
      </w:r>
      <w:r w:rsidR="00CC3527">
        <w:rPr>
          <w:rFonts w:ascii="Times New Roman" w:hAnsi="Times New Roman" w:cs="Times New Roman"/>
          <w:sz w:val="24"/>
          <w:szCs w:val="24"/>
        </w:rPr>
        <w:tab/>
      </w:r>
      <w:r w:rsidR="003222C1" w:rsidRPr="00CC3527">
        <w:rPr>
          <w:rFonts w:ascii="Times New Roman" w:hAnsi="Times New Roman" w:cs="Times New Roman"/>
          <w:sz w:val="24"/>
          <w:szCs w:val="24"/>
        </w:rPr>
        <w:t>2.</w:t>
      </w:r>
      <w:r w:rsidR="00C455D2" w:rsidRPr="00CC35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55D2" w:rsidRPr="00CC3527">
        <w:rPr>
          <w:rFonts w:ascii="Times New Roman" w:hAnsi="Times New Roman" w:cs="Times New Roman"/>
          <w:sz w:val="24"/>
          <w:szCs w:val="24"/>
        </w:rPr>
        <w:t>Risedronate</w:t>
      </w:r>
      <w:proofErr w:type="spellEnd"/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 xml:space="preserve">What are the dosing instructions for </w:t>
      </w:r>
      <w:r w:rsidR="00CE5838">
        <w:rPr>
          <w:rFonts w:ascii="Times New Roman" w:hAnsi="Times New Roman" w:cs="Times New Roman"/>
          <w:sz w:val="24"/>
          <w:szCs w:val="24"/>
        </w:rPr>
        <w:t>the B</w:t>
      </w:r>
      <w:r w:rsidR="00C455D2">
        <w:rPr>
          <w:rFonts w:ascii="Times New Roman" w:hAnsi="Times New Roman" w:cs="Times New Roman"/>
          <w:sz w:val="24"/>
          <w:szCs w:val="24"/>
        </w:rPr>
        <w:t>isphosphonate medications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C3527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>Take on an empty stomach with a glass of water.</w:t>
      </w:r>
    </w:p>
    <w:p w:rsidR="00B36927" w:rsidRPr="00CC3527" w:rsidRDefault="00B36927" w:rsidP="00B369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an injectable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Bishosphonate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medication, how effective is it?</w:t>
      </w:r>
    </w:p>
    <w:p w:rsidR="00B36927" w:rsidRDefault="00B36927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Absolute risk reduction of death decreased 4.7%</w:t>
      </w:r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>What are the risks of bisphosphonate medications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C455D2">
        <w:rPr>
          <w:rFonts w:ascii="Times New Roman" w:hAnsi="Times New Roman" w:cs="Times New Roman"/>
          <w:sz w:val="24"/>
          <w:szCs w:val="24"/>
        </w:rPr>
        <w:tab/>
        <w:t>Osteonecrosis of the jaw</w:t>
      </w:r>
      <w:r w:rsidR="00361342">
        <w:rPr>
          <w:rFonts w:ascii="Times New Roman" w:hAnsi="Times New Roman" w:cs="Times New Roman"/>
          <w:sz w:val="24"/>
          <w:szCs w:val="24"/>
        </w:rPr>
        <w:t>.</w:t>
      </w:r>
      <w:r w:rsidR="00CC352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C455D2">
        <w:rPr>
          <w:rFonts w:ascii="Times New Roman" w:hAnsi="Times New Roman" w:cs="Times New Roman"/>
          <w:sz w:val="24"/>
          <w:szCs w:val="24"/>
        </w:rPr>
        <w:tab/>
        <w:t>Esophageal ulceration</w:t>
      </w:r>
      <w:r w:rsidR="00361342">
        <w:rPr>
          <w:rFonts w:ascii="Times New Roman" w:hAnsi="Times New Roman" w:cs="Times New Roman"/>
          <w:sz w:val="24"/>
          <w:szCs w:val="24"/>
        </w:rPr>
        <w:t>.</w:t>
      </w:r>
    </w:p>
    <w:p w:rsidR="003222C1" w:rsidRPr="00CC3527" w:rsidRDefault="00CD4ACD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 xml:space="preserve">What are the dosing limits of </w:t>
      </w:r>
      <w:r w:rsidR="00CE5838">
        <w:rPr>
          <w:rFonts w:ascii="Times New Roman" w:hAnsi="Times New Roman" w:cs="Times New Roman"/>
          <w:sz w:val="24"/>
          <w:szCs w:val="24"/>
        </w:rPr>
        <w:t>B</w:t>
      </w:r>
      <w:r w:rsidR="00C455D2">
        <w:rPr>
          <w:rFonts w:ascii="Times New Roman" w:hAnsi="Times New Roman" w:cs="Times New Roman"/>
          <w:sz w:val="24"/>
          <w:szCs w:val="24"/>
        </w:rPr>
        <w:t>isphosphonate medications</w:t>
      </w:r>
      <w:r w:rsidR="00A21EC0"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A </w:t>
      </w:r>
      <w:r w:rsidR="00361342" w:rsidRPr="00CC3527">
        <w:rPr>
          <w:rFonts w:ascii="Times New Roman" w:hAnsi="Times New Roman" w:cs="Times New Roman"/>
          <w:sz w:val="24"/>
          <w:szCs w:val="24"/>
        </w:rPr>
        <w:t>Use for o</w:t>
      </w:r>
      <w:r w:rsidR="00C455D2" w:rsidRPr="00CC3527">
        <w:rPr>
          <w:rFonts w:ascii="Times New Roman" w:hAnsi="Times New Roman" w:cs="Times New Roman"/>
          <w:sz w:val="24"/>
          <w:szCs w:val="24"/>
        </w:rPr>
        <w:t>nly three years then stop.</w:t>
      </w:r>
    </w:p>
    <w:p w:rsidR="00CD4ACD" w:rsidRPr="00CC3527" w:rsidRDefault="00CD4ACD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>What is the RANK Ligand Inhibitor medication</w:t>
      </w:r>
      <w:r w:rsidR="00A21EC0"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Pr="00CC3527">
        <w:rPr>
          <w:rFonts w:ascii="Times New Roman" w:hAnsi="Times New Roman" w:cs="Times New Roman"/>
          <w:sz w:val="24"/>
          <w:szCs w:val="24"/>
        </w:rPr>
        <w:t>A:</w:t>
      </w:r>
      <w:r w:rsidR="00A21EC0" w:rsidRPr="00CC35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55D2" w:rsidRPr="00CC3527">
        <w:rPr>
          <w:rFonts w:ascii="Times New Roman" w:hAnsi="Times New Roman" w:cs="Times New Roman"/>
          <w:sz w:val="24"/>
          <w:szCs w:val="24"/>
        </w:rPr>
        <w:t>Denosumab</w:t>
      </w:r>
      <w:proofErr w:type="spellEnd"/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CE5838">
        <w:rPr>
          <w:rFonts w:ascii="Times New Roman" w:hAnsi="Times New Roman" w:cs="Times New Roman"/>
          <w:sz w:val="24"/>
          <w:szCs w:val="24"/>
        </w:rPr>
        <w:t xml:space="preserve">What </w:t>
      </w:r>
      <w:r w:rsidR="00C455D2">
        <w:rPr>
          <w:rFonts w:ascii="Times New Roman" w:hAnsi="Times New Roman" w:cs="Times New Roman"/>
          <w:sz w:val="24"/>
          <w:szCs w:val="24"/>
        </w:rPr>
        <w:t xml:space="preserve">is the mode of action of </w:t>
      </w:r>
      <w:proofErr w:type="spellStart"/>
      <w:r w:rsidR="00C455D2">
        <w:rPr>
          <w:rFonts w:ascii="Times New Roman" w:hAnsi="Times New Roman" w:cs="Times New Roman"/>
          <w:sz w:val="24"/>
          <w:szCs w:val="24"/>
        </w:rPr>
        <w:t>Denosumab</w:t>
      </w:r>
      <w:proofErr w:type="spellEnd"/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 xml:space="preserve">It is a biological agent that </w:t>
      </w:r>
      <w:r w:rsidR="00361342">
        <w:rPr>
          <w:rFonts w:ascii="Times New Roman" w:hAnsi="Times New Roman" w:cs="Times New Roman"/>
          <w:sz w:val="24"/>
          <w:szCs w:val="24"/>
        </w:rPr>
        <w:t xml:space="preserve">reduces </w:t>
      </w:r>
      <w:r w:rsidR="00C455D2">
        <w:rPr>
          <w:rFonts w:ascii="Times New Roman" w:hAnsi="Times New Roman" w:cs="Times New Roman"/>
          <w:sz w:val="24"/>
          <w:szCs w:val="24"/>
        </w:rPr>
        <w:t>osteoclast formation, function</w:t>
      </w:r>
      <w:r w:rsidR="00361342">
        <w:rPr>
          <w:rFonts w:ascii="Times New Roman" w:hAnsi="Times New Roman" w:cs="Times New Roman"/>
          <w:sz w:val="24"/>
          <w:szCs w:val="24"/>
        </w:rPr>
        <w:t>,</w:t>
      </w:r>
      <w:r w:rsidR="00C455D2">
        <w:rPr>
          <w:rFonts w:ascii="Times New Roman" w:hAnsi="Times New Roman" w:cs="Times New Roman"/>
          <w:sz w:val="24"/>
          <w:szCs w:val="24"/>
        </w:rPr>
        <w:t xml:space="preserve"> and survival</w:t>
      </w:r>
      <w:r w:rsidR="00361342">
        <w:rPr>
          <w:rFonts w:ascii="Times New Roman" w:hAnsi="Times New Roman" w:cs="Times New Roman"/>
          <w:sz w:val="24"/>
          <w:szCs w:val="24"/>
        </w:rPr>
        <w:t>.</w:t>
      </w:r>
    </w:p>
    <w:p w:rsidR="00CC3527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C455D2">
        <w:rPr>
          <w:rFonts w:ascii="Times New Roman" w:hAnsi="Times New Roman" w:cs="Times New Roman"/>
          <w:sz w:val="24"/>
          <w:szCs w:val="24"/>
        </w:rPr>
        <w:t>What are the Selective Estrogen Receptor Modulators</w:t>
      </w:r>
      <w:r w:rsidR="00A21E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6927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C455D2">
        <w:rPr>
          <w:rFonts w:ascii="Times New Roman" w:hAnsi="Times New Roman" w:cs="Times New Roman"/>
          <w:sz w:val="24"/>
          <w:szCs w:val="24"/>
        </w:rPr>
        <w:tab/>
      </w:r>
      <w:r w:rsidR="00361342">
        <w:rPr>
          <w:rFonts w:ascii="Times New Roman" w:hAnsi="Times New Roman" w:cs="Times New Roman"/>
          <w:sz w:val="24"/>
          <w:szCs w:val="24"/>
        </w:rPr>
        <w:t>Estrogen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804EE3">
        <w:rPr>
          <w:rFonts w:ascii="Times New Roman" w:hAnsi="Times New Roman" w:cs="Times New Roman"/>
          <w:sz w:val="24"/>
          <w:szCs w:val="24"/>
        </w:rPr>
        <w:tab/>
      </w:r>
      <w:r w:rsidR="00361342">
        <w:rPr>
          <w:rFonts w:ascii="Times New Roman" w:hAnsi="Times New Roman" w:cs="Times New Roman"/>
          <w:sz w:val="24"/>
          <w:szCs w:val="24"/>
        </w:rPr>
        <w:t>Progesterone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3222C1">
        <w:rPr>
          <w:rFonts w:ascii="Times New Roman" w:hAnsi="Times New Roman" w:cs="Times New Roman"/>
          <w:sz w:val="24"/>
          <w:szCs w:val="24"/>
        </w:rPr>
        <w:t>3.</w:t>
      </w:r>
      <w:r w:rsidR="00804EE3">
        <w:rPr>
          <w:rFonts w:ascii="Times New Roman" w:hAnsi="Times New Roman" w:cs="Times New Roman"/>
          <w:sz w:val="24"/>
          <w:szCs w:val="24"/>
        </w:rPr>
        <w:tab/>
      </w:r>
      <w:r w:rsidR="001371C3">
        <w:rPr>
          <w:rFonts w:ascii="Times New Roman" w:hAnsi="Times New Roman" w:cs="Times New Roman"/>
          <w:sz w:val="24"/>
          <w:szCs w:val="24"/>
        </w:rPr>
        <w:t>Calcitonin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="003222C1">
        <w:rPr>
          <w:rFonts w:ascii="Times New Roman" w:hAnsi="Times New Roman" w:cs="Times New Roman"/>
          <w:sz w:val="24"/>
          <w:szCs w:val="24"/>
        </w:rPr>
        <w:t>4.</w:t>
      </w:r>
      <w:r w:rsidR="00804E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1342">
        <w:rPr>
          <w:rFonts w:ascii="Times New Roman" w:hAnsi="Times New Roman" w:cs="Times New Roman"/>
          <w:sz w:val="24"/>
          <w:szCs w:val="24"/>
        </w:rPr>
        <w:t>Raloxifene</w:t>
      </w:r>
      <w:proofErr w:type="spellEnd"/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 xml:space="preserve">What are the benefits of using </w:t>
      </w:r>
      <w:proofErr w:type="spellStart"/>
      <w:r w:rsidR="00804EE3">
        <w:rPr>
          <w:rFonts w:ascii="Times New Roman" w:hAnsi="Times New Roman" w:cs="Times New Roman"/>
          <w:sz w:val="24"/>
          <w:szCs w:val="24"/>
        </w:rPr>
        <w:t>Raloxifene</w:t>
      </w:r>
      <w:proofErr w:type="spellEnd"/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804EE3">
        <w:rPr>
          <w:rFonts w:ascii="Times New Roman" w:hAnsi="Times New Roman" w:cs="Times New Roman"/>
          <w:sz w:val="24"/>
          <w:szCs w:val="24"/>
        </w:rPr>
        <w:tab/>
        <w:t>Bone density increases 3%</w:t>
      </w:r>
    </w:p>
    <w:p w:rsidR="00CD4ACD" w:rsidRDefault="003222C1" w:rsidP="00CC35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4EE3">
        <w:rPr>
          <w:rFonts w:ascii="Times New Roman" w:hAnsi="Times New Roman" w:cs="Times New Roman"/>
          <w:sz w:val="24"/>
          <w:szCs w:val="24"/>
        </w:rPr>
        <w:tab/>
        <w:t>New vertebral fractures are reduced 30 to 40 %</w:t>
      </w:r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 xml:space="preserve">What are the drug risks associated with </w:t>
      </w:r>
      <w:proofErr w:type="spellStart"/>
      <w:r w:rsidR="00804EE3">
        <w:rPr>
          <w:rFonts w:ascii="Times New Roman" w:hAnsi="Times New Roman" w:cs="Times New Roman"/>
          <w:sz w:val="24"/>
          <w:szCs w:val="24"/>
        </w:rPr>
        <w:t>Raloxifene</w:t>
      </w:r>
      <w:proofErr w:type="spellEnd"/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804EE3">
        <w:rPr>
          <w:rFonts w:ascii="Times New Roman" w:hAnsi="Times New Roman" w:cs="Times New Roman"/>
          <w:sz w:val="24"/>
          <w:szCs w:val="24"/>
        </w:rPr>
        <w:tab/>
        <w:t>Deep vein thrombosis</w:t>
      </w:r>
      <w:r w:rsidR="00CC3527">
        <w:rPr>
          <w:rFonts w:ascii="Times New Roman" w:hAnsi="Times New Roman" w:cs="Times New Roman"/>
          <w:sz w:val="24"/>
          <w:szCs w:val="24"/>
        </w:rPr>
        <w:tab/>
      </w:r>
      <w:r w:rsidR="00CC352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804EE3">
        <w:rPr>
          <w:rFonts w:ascii="Times New Roman" w:hAnsi="Times New Roman" w:cs="Times New Roman"/>
          <w:sz w:val="24"/>
          <w:szCs w:val="24"/>
        </w:rPr>
        <w:tab/>
        <w:t>Pulmonary embolism</w:t>
      </w:r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 xml:space="preserve">What are the health risks associated with </w:t>
      </w:r>
      <w:r w:rsidR="001B10A4">
        <w:rPr>
          <w:rFonts w:ascii="Times New Roman" w:hAnsi="Times New Roman" w:cs="Times New Roman"/>
          <w:sz w:val="24"/>
          <w:szCs w:val="24"/>
        </w:rPr>
        <w:t>E</w:t>
      </w:r>
      <w:r w:rsidR="00804EE3">
        <w:rPr>
          <w:rFonts w:ascii="Times New Roman" w:hAnsi="Times New Roman" w:cs="Times New Roman"/>
          <w:sz w:val="24"/>
          <w:szCs w:val="24"/>
        </w:rPr>
        <w:t xml:space="preserve">strogen and </w:t>
      </w:r>
      <w:r w:rsidR="001B10A4">
        <w:rPr>
          <w:rFonts w:ascii="Times New Roman" w:hAnsi="Times New Roman" w:cs="Times New Roman"/>
          <w:sz w:val="24"/>
          <w:szCs w:val="24"/>
        </w:rPr>
        <w:t>P</w:t>
      </w:r>
      <w:r w:rsidR="00804EE3">
        <w:rPr>
          <w:rFonts w:ascii="Times New Roman" w:hAnsi="Times New Roman" w:cs="Times New Roman"/>
          <w:sz w:val="24"/>
          <w:szCs w:val="24"/>
        </w:rPr>
        <w:t>rogesterone use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804EE3">
        <w:rPr>
          <w:rFonts w:ascii="Times New Roman" w:hAnsi="Times New Roman" w:cs="Times New Roman"/>
          <w:sz w:val="24"/>
          <w:szCs w:val="24"/>
        </w:rPr>
        <w:tab/>
        <w:t xml:space="preserve">Increased </w:t>
      </w:r>
      <w:r w:rsidR="001371C3">
        <w:rPr>
          <w:rFonts w:ascii="Times New Roman" w:hAnsi="Times New Roman" w:cs="Times New Roman"/>
          <w:sz w:val="24"/>
          <w:szCs w:val="24"/>
        </w:rPr>
        <w:t>cancer risk</w:t>
      </w:r>
      <w:r w:rsidR="00CC3527">
        <w:rPr>
          <w:rFonts w:ascii="Times New Roman" w:hAnsi="Times New Roman" w:cs="Times New Roman"/>
          <w:sz w:val="24"/>
          <w:szCs w:val="24"/>
        </w:rPr>
        <w:tab/>
      </w:r>
      <w:r w:rsidR="00CC352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804EE3">
        <w:rPr>
          <w:rFonts w:ascii="Times New Roman" w:hAnsi="Times New Roman" w:cs="Times New Roman"/>
          <w:sz w:val="24"/>
          <w:szCs w:val="24"/>
        </w:rPr>
        <w:tab/>
        <w:t xml:space="preserve">Increased </w:t>
      </w:r>
      <w:r w:rsidR="001371C3">
        <w:rPr>
          <w:rFonts w:ascii="Times New Roman" w:hAnsi="Times New Roman" w:cs="Times New Roman"/>
          <w:sz w:val="24"/>
          <w:szCs w:val="24"/>
        </w:rPr>
        <w:t xml:space="preserve">heart disease </w:t>
      </w:r>
      <w:r w:rsidR="00804EE3">
        <w:rPr>
          <w:rFonts w:ascii="Times New Roman" w:hAnsi="Times New Roman" w:cs="Times New Roman"/>
          <w:sz w:val="24"/>
          <w:szCs w:val="24"/>
        </w:rPr>
        <w:t>risk</w:t>
      </w:r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>What is the order of use for Calcitonin in the treatment of Osteoporosis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>It is a second line drug due to weaker clinical trial data</w:t>
      </w:r>
      <w:r w:rsidR="001371C3">
        <w:rPr>
          <w:rFonts w:ascii="Times New Roman" w:hAnsi="Times New Roman" w:cs="Times New Roman"/>
          <w:sz w:val="24"/>
          <w:szCs w:val="24"/>
        </w:rPr>
        <w:t>.</w:t>
      </w:r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>What are the anabolic agents used to treat osteoporosis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>Parathyroid Hormone and Analogues</w:t>
      </w:r>
    </w:p>
    <w:p w:rsidR="00CD4ACD" w:rsidRPr="00CC3527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804EE3">
        <w:rPr>
          <w:rFonts w:ascii="Times New Roman" w:hAnsi="Times New Roman" w:cs="Times New Roman"/>
          <w:sz w:val="24"/>
          <w:szCs w:val="24"/>
        </w:rPr>
        <w:t>What are the parathyroid hormone drugs used for treating osteoporosis</w:t>
      </w:r>
      <w:r w:rsidR="00CC3527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C35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804E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EE3">
        <w:rPr>
          <w:rFonts w:ascii="Times New Roman" w:hAnsi="Times New Roman" w:cs="Times New Roman"/>
          <w:sz w:val="24"/>
          <w:szCs w:val="24"/>
        </w:rPr>
        <w:t>Teriparatide</w:t>
      </w:r>
      <w:proofErr w:type="spellEnd"/>
      <w:r w:rsidR="00CC3527">
        <w:rPr>
          <w:rFonts w:ascii="Times New Roman" w:hAnsi="Times New Roman" w:cs="Times New Roman"/>
          <w:sz w:val="24"/>
          <w:szCs w:val="24"/>
        </w:rPr>
        <w:t xml:space="preserve">   </w:t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804EE3">
        <w:rPr>
          <w:rFonts w:ascii="Times New Roman" w:hAnsi="Times New Roman" w:cs="Times New Roman"/>
          <w:sz w:val="24"/>
          <w:szCs w:val="24"/>
        </w:rPr>
        <w:tab/>
        <w:t>Recombinant Human PTH</w:t>
      </w:r>
    </w:p>
    <w:p w:rsidR="001B10A4" w:rsidRPr="00CC3527" w:rsidRDefault="00CD4ACD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C3527">
        <w:rPr>
          <w:rFonts w:ascii="Times New Roman" w:hAnsi="Times New Roman" w:cs="Times New Roman"/>
          <w:sz w:val="24"/>
          <w:szCs w:val="24"/>
        </w:rPr>
        <w:t>Q:</w:t>
      </w:r>
      <w:r w:rsidR="002428B7" w:rsidRPr="00CC3527">
        <w:rPr>
          <w:rFonts w:ascii="Times New Roman" w:hAnsi="Times New Roman" w:cs="Times New Roman"/>
          <w:sz w:val="24"/>
          <w:szCs w:val="24"/>
        </w:rPr>
        <w:tab/>
      </w:r>
      <w:r w:rsidR="00452CDA" w:rsidRPr="00CC3527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="00452CDA" w:rsidRPr="00CC3527">
        <w:rPr>
          <w:rFonts w:ascii="Times New Roman" w:hAnsi="Times New Roman" w:cs="Times New Roman"/>
          <w:sz w:val="24"/>
          <w:szCs w:val="24"/>
        </w:rPr>
        <w:t>Teriparatide</w:t>
      </w:r>
      <w:proofErr w:type="spellEnd"/>
      <w:r w:rsidR="00452CDA" w:rsidRPr="00CC3527">
        <w:rPr>
          <w:rFonts w:ascii="Times New Roman" w:hAnsi="Times New Roman" w:cs="Times New Roman"/>
          <w:sz w:val="24"/>
          <w:szCs w:val="24"/>
        </w:rPr>
        <w:t xml:space="preserve"> work</w:t>
      </w:r>
      <w:r w:rsidR="00E34433" w:rsidRPr="00CC3527"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     </w:t>
      </w:r>
      <w:r w:rsidRPr="00CC3527">
        <w:rPr>
          <w:rFonts w:ascii="Times New Roman" w:hAnsi="Times New Roman" w:cs="Times New Roman"/>
          <w:sz w:val="24"/>
          <w:szCs w:val="24"/>
        </w:rPr>
        <w:t>A:</w:t>
      </w:r>
      <w:r w:rsidR="00E34433" w:rsidRPr="00CC3527">
        <w:rPr>
          <w:rFonts w:ascii="Times New Roman" w:hAnsi="Times New Roman" w:cs="Times New Roman"/>
          <w:sz w:val="24"/>
          <w:szCs w:val="24"/>
        </w:rPr>
        <w:tab/>
      </w:r>
      <w:r w:rsidR="00452CDA" w:rsidRPr="00CC3527">
        <w:rPr>
          <w:rFonts w:ascii="Times New Roman" w:hAnsi="Times New Roman" w:cs="Times New Roman"/>
          <w:sz w:val="24"/>
          <w:szCs w:val="24"/>
        </w:rPr>
        <w:t>It is an anabolic agent.</w:t>
      </w:r>
    </w:p>
    <w:p w:rsidR="00295AF6" w:rsidRPr="00CC3527" w:rsidRDefault="00CD4ACD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452CDA">
        <w:rPr>
          <w:rFonts w:ascii="Times New Roman" w:hAnsi="Times New Roman" w:cs="Times New Roman"/>
          <w:sz w:val="24"/>
          <w:szCs w:val="24"/>
        </w:rPr>
        <w:t xml:space="preserve">How effective is </w:t>
      </w:r>
      <w:proofErr w:type="spellStart"/>
      <w:r w:rsidR="001B10A4">
        <w:rPr>
          <w:rFonts w:ascii="Times New Roman" w:hAnsi="Times New Roman" w:cs="Times New Roman"/>
          <w:sz w:val="24"/>
          <w:szCs w:val="24"/>
        </w:rPr>
        <w:t>T</w:t>
      </w:r>
      <w:r w:rsidR="00452CDA">
        <w:rPr>
          <w:rFonts w:ascii="Times New Roman" w:hAnsi="Times New Roman" w:cs="Times New Roman"/>
          <w:sz w:val="24"/>
          <w:szCs w:val="24"/>
        </w:rPr>
        <w:t>eriparatide</w:t>
      </w:r>
      <w:proofErr w:type="spellEnd"/>
      <w:r w:rsidR="00E34433"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Pr="00CC3527">
        <w:rPr>
          <w:rFonts w:ascii="Times New Roman" w:hAnsi="Times New Roman" w:cs="Times New Roman"/>
          <w:sz w:val="24"/>
          <w:szCs w:val="24"/>
        </w:rPr>
        <w:t>A:</w:t>
      </w:r>
      <w:r w:rsidR="00E34433" w:rsidRPr="00CC3527">
        <w:rPr>
          <w:rFonts w:ascii="Times New Roman" w:hAnsi="Times New Roman" w:cs="Times New Roman"/>
          <w:sz w:val="24"/>
          <w:szCs w:val="24"/>
        </w:rPr>
        <w:tab/>
      </w:r>
      <w:r w:rsidR="00452CDA" w:rsidRPr="00CC3527">
        <w:rPr>
          <w:rFonts w:ascii="Times New Roman" w:hAnsi="Times New Roman" w:cs="Times New Roman"/>
          <w:sz w:val="24"/>
          <w:szCs w:val="24"/>
        </w:rPr>
        <w:t xml:space="preserve">It </w:t>
      </w:r>
      <w:r w:rsidR="001371C3" w:rsidRPr="00CC3527">
        <w:rPr>
          <w:rFonts w:ascii="Times New Roman" w:hAnsi="Times New Roman" w:cs="Times New Roman"/>
          <w:sz w:val="24"/>
          <w:szCs w:val="24"/>
        </w:rPr>
        <w:t xml:space="preserve">produces </w:t>
      </w:r>
      <w:r w:rsidR="00452CDA" w:rsidRPr="00CC3527">
        <w:rPr>
          <w:rFonts w:ascii="Times New Roman" w:hAnsi="Times New Roman" w:cs="Times New Roman"/>
          <w:sz w:val="24"/>
          <w:szCs w:val="24"/>
        </w:rPr>
        <w:t>a 50% reduction in osteoporotic fractures</w:t>
      </w:r>
      <w:r w:rsidR="001371C3" w:rsidRPr="00CC3527">
        <w:rPr>
          <w:rFonts w:ascii="Times New Roman" w:hAnsi="Times New Roman" w:cs="Times New Roman"/>
          <w:sz w:val="24"/>
          <w:szCs w:val="24"/>
        </w:rPr>
        <w:t>.</w:t>
      </w:r>
      <w:r w:rsidR="00452CDA" w:rsidRPr="00CC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DA" w:rsidRPr="00CC3527" w:rsidRDefault="00452CDA" w:rsidP="00CC352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52CDA">
        <w:rPr>
          <w:rFonts w:ascii="Times New Roman" w:hAnsi="Times New Roman" w:cs="Times New Roman"/>
          <w:sz w:val="24"/>
          <w:szCs w:val="24"/>
        </w:rPr>
        <w:t>Q:</w:t>
      </w:r>
      <w:r w:rsidRPr="00452CDA">
        <w:rPr>
          <w:rFonts w:ascii="Times New Roman" w:hAnsi="Times New Roman" w:cs="Times New Roman"/>
          <w:sz w:val="24"/>
          <w:szCs w:val="24"/>
        </w:rPr>
        <w:tab/>
        <w:t xml:space="preserve">What is the health risk associated with </w:t>
      </w:r>
      <w:proofErr w:type="spellStart"/>
      <w:r w:rsidRPr="00452CDA">
        <w:rPr>
          <w:rFonts w:ascii="Times New Roman" w:hAnsi="Times New Roman" w:cs="Times New Roman"/>
          <w:sz w:val="24"/>
          <w:szCs w:val="24"/>
        </w:rPr>
        <w:t>Teriparatide</w:t>
      </w:r>
      <w:proofErr w:type="spellEnd"/>
      <w:r w:rsidRPr="00452CDA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3527">
        <w:rPr>
          <w:rFonts w:ascii="Times New Roman" w:hAnsi="Times New Roman" w:cs="Times New Roman"/>
          <w:sz w:val="24"/>
          <w:szCs w:val="24"/>
        </w:rPr>
        <w:t xml:space="preserve"> </w:t>
      </w:r>
      <w:r w:rsidRPr="00CC3527">
        <w:rPr>
          <w:rFonts w:ascii="Times New Roman" w:hAnsi="Times New Roman" w:cs="Times New Roman"/>
          <w:sz w:val="24"/>
          <w:szCs w:val="24"/>
        </w:rPr>
        <w:t>A:</w:t>
      </w:r>
      <w:r w:rsidRPr="00CC3527">
        <w:rPr>
          <w:rFonts w:ascii="Times New Roman" w:hAnsi="Times New Roman" w:cs="Times New Roman"/>
          <w:sz w:val="24"/>
          <w:szCs w:val="24"/>
        </w:rPr>
        <w:tab/>
        <w:t>Osteogenic sa</w:t>
      </w:r>
      <w:r w:rsidR="005444BC" w:rsidRPr="00CC3527">
        <w:rPr>
          <w:rFonts w:ascii="Times New Roman" w:hAnsi="Times New Roman" w:cs="Times New Roman"/>
          <w:sz w:val="24"/>
          <w:szCs w:val="24"/>
        </w:rPr>
        <w:t>r</w:t>
      </w:r>
      <w:r w:rsidRPr="00CC3527">
        <w:rPr>
          <w:rFonts w:ascii="Times New Roman" w:hAnsi="Times New Roman" w:cs="Times New Roman"/>
          <w:sz w:val="24"/>
          <w:szCs w:val="24"/>
        </w:rPr>
        <w:t>coma</w:t>
      </w:r>
      <w:r w:rsidR="001371C3" w:rsidRPr="00CC3527">
        <w:rPr>
          <w:rFonts w:ascii="Times New Roman" w:hAnsi="Times New Roman" w:cs="Times New Roman"/>
          <w:sz w:val="24"/>
          <w:szCs w:val="24"/>
        </w:rPr>
        <w:t>.</w:t>
      </w:r>
      <w:r w:rsidRPr="00CC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DA" w:rsidRPr="00CC3527" w:rsidRDefault="00452CDA" w:rsidP="00452CD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dosing limits address the health risks associated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Teriparatide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use? </w:t>
      </w:r>
    </w:p>
    <w:p w:rsidR="00452CDA" w:rsidRDefault="00452CDA" w:rsidP="00452C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The limit of only 24 months of lifetime exposure</w:t>
      </w:r>
      <w:r w:rsidR="001371C3">
        <w:rPr>
          <w:rFonts w:ascii="Times New Roman" w:hAnsi="Times New Roman" w:cs="Times New Roman"/>
          <w:sz w:val="24"/>
          <w:szCs w:val="24"/>
        </w:rPr>
        <w:t>.</w:t>
      </w:r>
    </w:p>
    <w:p w:rsidR="00452CDA" w:rsidRDefault="00452CDA" w:rsidP="00452C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52CDA" w:rsidRDefault="00452CDA" w:rsidP="00452C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2CDA" w:rsidSect="00CC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B9" w:rsidRDefault="000900B9" w:rsidP="00FC2CC3">
      <w:pPr>
        <w:spacing w:after="0" w:line="240" w:lineRule="auto"/>
      </w:pPr>
      <w:r>
        <w:separator/>
      </w:r>
    </w:p>
  </w:endnote>
  <w:endnote w:type="continuationSeparator" w:id="0">
    <w:p w:rsidR="000900B9" w:rsidRDefault="000900B9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AF" w:rsidRDefault="00BA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AF" w:rsidRDefault="00BA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AF" w:rsidRDefault="00BA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B9" w:rsidRDefault="000900B9" w:rsidP="00FC2CC3">
      <w:pPr>
        <w:spacing w:after="0" w:line="240" w:lineRule="auto"/>
      </w:pPr>
      <w:r>
        <w:separator/>
      </w:r>
    </w:p>
  </w:footnote>
  <w:footnote w:type="continuationSeparator" w:id="0">
    <w:p w:rsidR="000900B9" w:rsidRDefault="000900B9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AF" w:rsidRDefault="004458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60469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44587C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60470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AF" w:rsidRDefault="004458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60468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2598A"/>
    <w:rsid w:val="000900B9"/>
    <w:rsid w:val="000B73C9"/>
    <w:rsid w:val="000E5E36"/>
    <w:rsid w:val="001371C3"/>
    <w:rsid w:val="00182EE4"/>
    <w:rsid w:val="00190102"/>
    <w:rsid w:val="001B10A4"/>
    <w:rsid w:val="002428B7"/>
    <w:rsid w:val="00295AF6"/>
    <w:rsid w:val="002B4781"/>
    <w:rsid w:val="003222C1"/>
    <w:rsid w:val="003242E9"/>
    <w:rsid w:val="00361342"/>
    <w:rsid w:val="0044587C"/>
    <w:rsid w:val="00452CDA"/>
    <w:rsid w:val="004613FF"/>
    <w:rsid w:val="004E177F"/>
    <w:rsid w:val="004E5F5E"/>
    <w:rsid w:val="005444BC"/>
    <w:rsid w:val="00557005"/>
    <w:rsid w:val="00752338"/>
    <w:rsid w:val="007F7E5C"/>
    <w:rsid w:val="00804EE3"/>
    <w:rsid w:val="008735EB"/>
    <w:rsid w:val="008D02CC"/>
    <w:rsid w:val="00906D40"/>
    <w:rsid w:val="00937C88"/>
    <w:rsid w:val="009E34F7"/>
    <w:rsid w:val="00A21EC0"/>
    <w:rsid w:val="00A21F63"/>
    <w:rsid w:val="00A66E06"/>
    <w:rsid w:val="00AF34F1"/>
    <w:rsid w:val="00B25383"/>
    <w:rsid w:val="00B36927"/>
    <w:rsid w:val="00B708FF"/>
    <w:rsid w:val="00BA08AF"/>
    <w:rsid w:val="00C06048"/>
    <w:rsid w:val="00C455D2"/>
    <w:rsid w:val="00CB42AB"/>
    <w:rsid w:val="00CC3527"/>
    <w:rsid w:val="00CD0103"/>
    <w:rsid w:val="00CD4ACD"/>
    <w:rsid w:val="00CE1851"/>
    <w:rsid w:val="00CE5838"/>
    <w:rsid w:val="00D829B8"/>
    <w:rsid w:val="00E00BFF"/>
    <w:rsid w:val="00E34433"/>
    <w:rsid w:val="00F74F81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9C919D-220F-46FB-B3C5-6236D7C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12</cp:revision>
  <cp:lastPrinted>2012-08-13T15:42:00Z</cp:lastPrinted>
  <dcterms:created xsi:type="dcterms:W3CDTF">2012-08-05T16:49:00Z</dcterms:created>
  <dcterms:modified xsi:type="dcterms:W3CDTF">2016-08-22T10:33:00Z</dcterms:modified>
</cp:coreProperties>
</file>